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21246F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46F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21246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EC172A" w:rsidRPr="0021246F">
        <w:rPr>
          <w:rFonts w:ascii="Times New Roman" w:hAnsi="Times New Roman" w:cs="Times New Roman"/>
          <w:b/>
          <w:sz w:val="24"/>
          <w:szCs w:val="24"/>
        </w:rPr>
        <w:t>Геометрия</w:t>
      </w:r>
      <w:r w:rsidR="00FC1EBE" w:rsidRPr="0021246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37FA4">
        <w:rPr>
          <w:rFonts w:ascii="Times New Roman" w:hAnsi="Times New Roman" w:cs="Times New Roman"/>
          <w:b/>
          <w:sz w:val="24"/>
          <w:szCs w:val="24"/>
        </w:rPr>
        <w:t>(</w:t>
      </w:r>
      <w:r w:rsidR="00137FA4">
        <w:rPr>
          <w:rFonts w:ascii="Times New Roman" w:hAnsi="Times New Roman" w:cs="Times New Roman"/>
          <w:b/>
          <w:sz w:val="24"/>
          <w:szCs w:val="24"/>
        </w:rPr>
        <w:t>углубленный уровень</w:t>
      </w:r>
      <w:r w:rsidR="00137FA4">
        <w:rPr>
          <w:rFonts w:ascii="Times New Roman" w:hAnsi="Times New Roman" w:cs="Times New Roman"/>
          <w:b/>
          <w:sz w:val="24"/>
          <w:szCs w:val="24"/>
        </w:rPr>
        <w:t>),</w:t>
      </w:r>
      <w:bookmarkStart w:id="0" w:name="_GoBack"/>
      <w:bookmarkEnd w:id="0"/>
      <w:r w:rsidR="00137FA4" w:rsidRPr="00212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EBE" w:rsidRPr="0021246F">
        <w:rPr>
          <w:rFonts w:ascii="Times New Roman" w:hAnsi="Times New Roman" w:cs="Times New Roman"/>
          <w:b/>
          <w:sz w:val="24"/>
          <w:szCs w:val="24"/>
        </w:rPr>
        <w:t>8</w:t>
      </w:r>
      <w:r w:rsidR="001F4706" w:rsidRPr="0021246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AF378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7B72" w:rsidRPr="007D7B72" w:rsidRDefault="00A2720D" w:rsidP="007D7B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EC172A">
        <w:rPr>
          <w:rFonts w:ascii="Times New Roman" w:hAnsi="Times New Roman" w:cs="Times New Roman"/>
          <w:sz w:val="24"/>
          <w:szCs w:val="24"/>
        </w:rPr>
        <w:t>Геометрия</w:t>
      </w:r>
      <w:r w:rsidR="00FC1EBE">
        <w:rPr>
          <w:rFonts w:ascii="Times New Roman" w:hAnsi="Times New Roman" w:cs="Times New Roman"/>
          <w:sz w:val="24"/>
          <w:szCs w:val="24"/>
        </w:rPr>
        <w:t xml:space="preserve"> 8</w:t>
      </w:r>
      <w:r w:rsidR="00AD7A0E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A2720D">
        <w:rPr>
          <w:rFonts w:ascii="Times New Roman" w:hAnsi="Times New Roman" w:cs="Times New Roman"/>
          <w:sz w:val="24"/>
          <w:szCs w:val="24"/>
        </w:rPr>
        <w:t xml:space="preserve">» </w:t>
      </w:r>
      <w:r w:rsidR="00AF3786">
        <w:rPr>
          <w:rFonts w:ascii="Times New Roman" w:hAnsi="Times New Roman" w:cs="Times New Roman"/>
          <w:sz w:val="24"/>
          <w:szCs w:val="24"/>
        </w:rPr>
        <w:t xml:space="preserve">углубленный уровень </w:t>
      </w:r>
      <w:r w:rsidRPr="00A2720D">
        <w:rPr>
          <w:rFonts w:ascii="Times New Roman" w:hAnsi="Times New Roman" w:cs="Times New Roman"/>
          <w:sz w:val="24"/>
          <w:szCs w:val="24"/>
        </w:rPr>
        <w:t>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</w:t>
      </w:r>
      <w:r w:rsidR="007D7B72">
        <w:rPr>
          <w:rFonts w:ascii="Times New Roman" w:hAnsi="Times New Roman" w:cs="Times New Roman"/>
          <w:sz w:val="24"/>
          <w:szCs w:val="24"/>
        </w:rPr>
        <w:t>)</w:t>
      </w:r>
      <w:r w:rsidR="007D7B72" w:rsidRPr="007D7B72">
        <w:rPr>
          <w:rFonts w:ascii="Times New Roman" w:hAnsi="Times New Roman" w:cs="Times New Roman"/>
          <w:sz w:val="24"/>
          <w:szCs w:val="24"/>
        </w:rPr>
        <w:t xml:space="preserve"> </w:t>
      </w:r>
      <w:r w:rsidR="007E0D3D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7E0D3D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7E0D3D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F3786" w:rsidRPr="00AF3786" w:rsidRDefault="00C24010" w:rsidP="00043944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и задачи</w:t>
      </w:r>
      <w:r w:rsidR="00193EC0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«</w:t>
      </w:r>
      <w:r w:rsidR="00EC172A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="0021246F">
        <w:rPr>
          <w:rFonts w:ascii="Times New Roman" w:eastAsia="Calibri" w:hAnsi="Times New Roman" w:cs="Times New Roman"/>
          <w:b/>
          <w:sz w:val="24"/>
          <w:szCs w:val="24"/>
        </w:rPr>
        <w:t>» 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r w:rsidR="00AF3786" w:rsidRPr="00AF3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786">
        <w:rPr>
          <w:rFonts w:ascii="Times New Roman" w:hAnsi="Times New Roman" w:cs="Times New Roman"/>
          <w:b/>
          <w:sz w:val="24"/>
          <w:szCs w:val="24"/>
        </w:rPr>
        <w:t>углубленный уровень</w:t>
      </w:r>
    </w:p>
    <w:p w:rsidR="00AF3786" w:rsidRPr="00043944" w:rsidRDefault="00043944" w:rsidP="0004394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3786" w:rsidRPr="00043944">
        <w:rPr>
          <w:rFonts w:ascii="Times New Roman" w:hAnsi="Times New Roman" w:cs="Times New Roman"/>
          <w:sz w:val="24"/>
          <w:szCs w:val="24"/>
        </w:rPr>
        <w:t>формирование российской гражданской идентичности, коммуникативных качеств личности и формирование ключевой компетенции — умения учиться;</w:t>
      </w:r>
    </w:p>
    <w:p w:rsidR="00AF3786" w:rsidRPr="00043944" w:rsidRDefault="00043944" w:rsidP="0004394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3786" w:rsidRPr="00043944">
        <w:rPr>
          <w:rFonts w:ascii="Times New Roman" w:hAnsi="Times New Roman" w:cs="Times New Roman"/>
          <w:sz w:val="24"/>
          <w:szCs w:val="24"/>
        </w:rPr>
        <w:t>развитие мышления, прежде всего формирование абстрактного мышления. В процессе изучения геометрии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:rsidR="00AF3786" w:rsidRPr="00043944" w:rsidRDefault="00043944" w:rsidP="00043944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3786" w:rsidRPr="00043944">
        <w:rPr>
          <w:rFonts w:ascii="Times New Roman" w:hAnsi="Times New Roman" w:cs="Times New Roman"/>
          <w:sz w:val="24"/>
          <w:szCs w:val="24"/>
        </w:rPr>
        <w:t>обучение геометрии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убеждения;</w:t>
      </w:r>
    </w:p>
    <w:p w:rsidR="00AF3786" w:rsidRPr="00043944" w:rsidRDefault="00043944" w:rsidP="00257C26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3786" w:rsidRPr="00043944">
        <w:rPr>
          <w:rFonts w:ascii="Times New Roman" w:hAnsi="Times New Roman" w:cs="Times New Roman"/>
          <w:sz w:val="24"/>
          <w:szCs w:val="24"/>
        </w:rPr>
        <w:t>в процессе изучения геометрии школьники учатся излагать свои мысли ясно и исчерпывающе, приобретают навыки чёткого выполнения математических записей, при этом использование математического языка позволяет развивать у учащихся грамотную устную и письменную речь;</w:t>
      </w:r>
    </w:p>
    <w:p w:rsidR="00AF3786" w:rsidRPr="00043944" w:rsidRDefault="00043944" w:rsidP="00257C26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F3786" w:rsidRPr="00043944">
        <w:rPr>
          <w:rFonts w:ascii="Times New Roman" w:hAnsi="Times New Roman" w:cs="Times New Roman"/>
          <w:sz w:val="24"/>
          <w:szCs w:val="24"/>
        </w:rPr>
        <w:t>знакомство с историей развития геометрии как науки формирует у учащихся представление о геометрии как части общечеловеческой культуры.</w:t>
      </w:r>
    </w:p>
    <w:p w:rsidR="00FC1EBE" w:rsidRPr="00043944" w:rsidRDefault="0021246F" w:rsidP="00257C26">
      <w:pPr>
        <w:pStyle w:val="a4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43944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</w:t>
      </w:r>
    </w:p>
    <w:p w:rsidR="0021246F" w:rsidRPr="00257C26" w:rsidRDefault="0021246F" w:rsidP="00257C26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246F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 «Геометрия» 8 класс:</w:t>
      </w:r>
      <w:r w:rsidR="00257C26" w:rsidRPr="00257C26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r w:rsidR="00257C26" w:rsidRPr="00257C26">
        <w:rPr>
          <w:rFonts w:ascii="Times New Roman" w:hAnsi="Times New Roman" w:cs="Times New Roman"/>
          <w:sz w:val="24"/>
          <w:szCs w:val="24"/>
        </w:rPr>
        <w:t xml:space="preserve"> </w:t>
      </w:r>
      <w:r w:rsidR="00257C26" w:rsidRPr="00257C26">
        <w:rPr>
          <w:rFonts w:ascii="Times New Roman" w:hAnsi="Times New Roman" w:cs="Times New Roman"/>
          <w:sz w:val="24"/>
          <w:szCs w:val="24"/>
          <w:lang w:eastAsia="ru-RU"/>
        </w:rPr>
        <w:t xml:space="preserve">четырёхугольники; подобие треугольников;  теорема Пифагора; тригонометрические функции  в прямоугольном треугольнике; решение прямоугольных треугольников; многоугольники, площадь </w:t>
      </w:r>
      <w:proofErr w:type="spellStart"/>
      <w:r w:rsidR="00257C26" w:rsidRPr="00257C26">
        <w:rPr>
          <w:rFonts w:ascii="Times New Roman" w:hAnsi="Times New Roman" w:cs="Times New Roman"/>
          <w:sz w:val="24"/>
          <w:szCs w:val="24"/>
          <w:lang w:eastAsia="ru-RU"/>
        </w:rPr>
        <w:t>многоугольника</w:t>
      </w:r>
      <w:proofErr w:type="gramStart"/>
      <w:r w:rsidR="00257C26" w:rsidRPr="00257C26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257C26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257C26">
        <w:rPr>
          <w:rFonts w:ascii="Times New Roman" w:hAnsi="Times New Roman" w:cs="Times New Roman"/>
          <w:sz w:val="24"/>
          <w:szCs w:val="24"/>
          <w:lang w:eastAsia="ru-RU"/>
        </w:rPr>
        <w:t>глы</w:t>
      </w:r>
      <w:proofErr w:type="spellEnd"/>
      <w:r w:rsidR="00257C26">
        <w:rPr>
          <w:rFonts w:ascii="Times New Roman" w:hAnsi="Times New Roman" w:cs="Times New Roman"/>
          <w:sz w:val="24"/>
          <w:szCs w:val="24"/>
          <w:lang w:eastAsia="ru-RU"/>
        </w:rPr>
        <w:t xml:space="preserve"> в четырехугольнике, связанные с окружностью.</w:t>
      </w:r>
      <w:r w:rsidR="00257C26" w:rsidRPr="00257C26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257C2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1246F">
        <w:rPr>
          <w:rFonts w:ascii="Times New Roman" w:hAnsi="Times New Roman" w:cs="Times New Roman"/>
          <w:sz w:val="24"/>
          <w:szCs w:val="24"/>
        </w:rPr>
        <w:t xml:space="preserve"> </w:t>
      </w:r>
      <w:r w:rsidR="00AF3786" w:rsidRPr="00AF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углубленного изучения геометрии предполагает включение задач повышенной сложности по всем разделам геометрии 8 класса. В программу включены ряд тем из планиметрии, входящие в обязательный минимум содержания курса геометрии 8  классов на профильном уровне:  Теорема </w:t>
      </w:r>
      <w:proofErr w:type="spellStart"/>
      <w:r w:rsidR="00AF3786" w:rsidRPr="00AF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Чевы</w:t>
      </w:r>
      <w:proofErr w:type="spellEnd"/>
      <w:r w:rsidR="00AF3786" w:rsidRPr="00AF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теорема </w:t>
      </w:r>
      <w:proofErr w:type="spellStart"/>
      <w:r w:rsidR="00AF3786" w:rsidRPr="00AF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Менелая</w:t>
      </w:r>
      <w:proofErr w:type="spellEnd"/>
      <w:r w:rsidR="00AF3786" w:rsidRPr="00AF37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теоремы Птолемея.  </w:t>
      </w:r>
    </w:p>
    <w:p w:rsidR="001F4706" w:rsidRPr="0021246F" w:rsidRDefault="00892CFC" w:rsidP="00043944">
      <w:pPr>
        <w:pStyle w:val="a4"/>
        <w:ind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</w:t>
      </w:r>
      <w:r w:rsidR="00EC172A" w:rsidRPr="0021246F">
        <w:rPr>
          <w:rFonts w:ascii="Times New Roman" w:hAnsi="Times New Roman" w:cs="Times New Roman"/>
          <w:sz w:val="24"/>
          <w:szCs w:val="24"/>
        </w:rPr>
        <w:t xml:space="preserve">геометрии </w:t>
      </w:r>
      <w:r w:rsidR="0021246F" w:rsidRPr="0021246F">
        <w:rPr>
          <w:rFonts w:ascii="Times New Roman" w:hAnsi="Times New Roman" w:cs="Times New Roman"/>
          <w:sz w:val="24"/>
          <w:szCs w:val="24"/>
        </w:rPr>
        <w:t>в 8</w:t>
      </w:r>
      <w:r w:rsidRPr="0021246F">
        <w:rPr>
          <w:rFonts w:ascii="Times New Roman" w:hAnsi="Times New Roman" w:cs="Times New Roman"/>
          <w:sz w:val="24"/>
          <w:szCs w:val="24"/>
        </w:rPr>
        <w:t xml:space="preserve"> классе –</w:t>
      </w:r>
      <w:r w:rsidR="00AF3786">
        <w:rPr>
          <w:rFonts w:ascii="Times New Roman" w:hAnsi="Times New Roman" w:cs="Times New Roman"/>
          <w:sz w:val="24"/>
          <w:szCs w:val="24"/>
        </w:rPr>
        <w:t xml:space="preserve">102 часа (по 3 </w:t>
      </w:r>
      <w:r w:rsidRPr="0021246F">
        <w:rPr>
          <w:rFonts w:ascii="Times New Roman" w:hAnsi="Times New Roman" w:cs="Times New Roman"/>
          <w:sz w:val="24"/>
          <w:szCs w:val="24"/>
        </w:rPr>
        <w:t>часа в неделю)</w:t>
      </w:r>
    </w:p>
    <w:p w:rsidR="00892CFC" w:rsidRPr="0021246F" w:rsidRDefault="00892CFC" w:rsidP="00043944">
      <w:pPr>
        <w:pStyle w:val="a4"/>
        <w:ind w:firstLine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По прогр</w:t>
      </w:r>
      <w:r w:rsidR="0021246F" w:rsidRPr="0021246F">
        <w:rPr>
          <w:rFonts w:ascii="Times New Roman" w:hAnsi="Times New Roman" w:cs="Times New Roman"/>
          <w:sz w:val="24"/>
          <w:szCs w:val="24"/>
        </w:rPr>
        <w:t xml:space="preserve">амме предусмотрено проведение </w:t>
      </w:r>
      <w:r w:rsidRPr="0021246F">
        <w:rPr>
          <w:rFonts w:ascii="Times New Roman" w:hAnsi="Times New Roman" w:cs="Times New Roman"/>
          <w:sz w:val="24"/>
          <w:szCs w:val="24"/>
        </w:rPr>
        <w:t xml:space="preserve"> </w:t>
      </w:r>
      <w:r w:rsidR="0021246F" w:rsidRPr="0021246F">
        <w:rPr>
          <w:rFonts w:ascii="Times New Roman" w:hAnsi="Times New Roman" w:cs="Times New Roman"/>
          <w:sz w:val="24"/>
          <w:szCs w:val="24"/>
        </w:rPr>
        <w:t xml:space="preserve">6  тематических </w:t>
      </w:r>
      <w:r w:rsidRPr="0021246F">
        <w:rPr>
          <w:rFonts w:ascii="Times New Roman" w:hAnsi="Times New Roman" w:cs="Times New Roman"/>
          <w:sz w:val="24"/>
          <w:szCs w:val="24"/>
        </w:rPr>
        <w:t>контрольных работ.</w:t>
      </w:r>
      <w:r w:rsidR="00C24010" w:rsidRPr="0021246F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 w:rsidRPr="0021246F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21246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21246F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 w:rsidRPr="0021246F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21246F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7A79"/>
    <w:multiLevelType w:val="hybridMultilevel"/>
    <w:tmpl w:val="0B66CD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C0967"/>
    <w:multiLevelType w:val="hybridMultilevel"/>
    <w:tmpl w:val="B28046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043944"/>
    <w:rsid w:val="00137FA4"/>
    <w:rsid w:val="00193EC0"/>
    <w:rsid w:val="001F4706"/>
    <w:rsid w:val="0021246F"/>
    <w:rsid w:val="00257C26"/>
    <w:rsid w:val="002D6703"/>
    <w:rsid w:val="003532D5"/>
    <w:rsid w:val="00663E45"/>
    <w:rsid w:val="006C277A"/>
    <w:rsid w:val="007011FC"/>
    <w:rsid w:val="007D7B72"/>
    <w:rsid w:val="007E0D3D"/>
    <w:rsid w:val="00892CFC"/>
    <w:rsid w:val="008B3E03"/>
    <w:rsid w:val="00A2720D"/>
    <w:rsid w:val="00AD7A0E"/>
    <w:rsid w:val="00AF3786"/>
    <w:rsid w:val="00C24010"/>
    <w:rsid w:val="00EC172A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364A8-1DD9-41B3-869C-FA21085F3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12</cp:revision>
  <dcterms:created xsi:type="dcterms:W3CDTF">2023-06-09T04:54:00Z</dcterms:created>
  <dcterms:modified xsi:type="dcterms:W3CDTF">2023-11-20T03:46:00Z</dcterms:modified>
</cp:coreProperties>
</file>