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3B1" w:rsidRPr="00D214CA" w:rsidRDefault="005E1A95" w:rsidP="00D214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4CA">
        <w:rPr>
          <w:rFonts w:ascii="Times New Roman" w:hAnsi="Times New Roman" w:cs="Times New Roman"/>
          <w:b/>
          <w:sz w:val="24"/>
          <w:szCs w:val="24"/>
        </w:rPr>
        <w:t>А</w:t>
      </w:r>
      <w:r w:rsidR="009933B1" w:rsidRPr="00D214CA">
        <w:rPr>
          <w:rFonts w:ascii="Times New Roman" w:hAnsi="Times New Roman" w:cs="Times New Roman"/>
          <w:b/>
          <w:sz w:val="24"/>
          <w:szCs w:val="24"/>
        </w:rPr>
        <w:t xml:space="preserve">ннотация </w:t>
      </w:r>
      <w:r w:rsidR="00771C1B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9933B1" w:rsidRPr="00D214CA">
        <w:rPr>
          <w:rFonts w:ascii="Times New Roman" w:hAnsi="Times New Roman" w:cs="Times New Roman"/>
          <w:b/>
          <w:sz w:val="24"/>
          <w:szCs w:val="24"/>
        </w:rPr>
        <w:t>рабочей программ</w:t>
      </w:r>
      <w:r w:rsidR="00771C1B">
        <w:rPr>
          <w:rFonts w:ascii="Times New Roman" w:hAnsi="Times New Roman" w:cs="Times New Roman"/>
          <w:b/>
          <w:sz w:val="24"/>
          <w:szCs w:val="24"/>
        </w:rPr>
        <w:t>е</w:t>
      </w:r>
      <w:r w:rsidR="009933B1" w:rsidRPr="00D21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6A2C" w:rsidRPr="00D214CA">
        <w:rPr>
          <w:rFonts w:ascii="Times New Roman" w:hAnsi="Times New Roman" w:cs="Times New Roman"/>
          <w:b/>
          <w:sz w:val="24"/>
          <w:szCs w:val="24"/>
        </w:rPr>
        <w:t>«Основ</w:t>
      </w:r>
      <w:r w:rsidR="00771C1B">
        <w:rPr>
          <w:rFonts w:ascii="Times New Roman" w:hAnsi="Times New Roman" w:cs="Times New Roman"/>
          <w:b/>
          <w:sz w:val="24"/>
          <w:szCs w:val="24"/>
        </w:rPr>
        <w:t xml:space="preserve">ы </w:t>
      </w:r>
      <w:r w:rsidR="00B66A2C" w:rsidRPr="00D214CA">
        <w:rPr>
          <w:rFonts w:ascii="Times New Roman" w:hAnsi="Times New Roman" w:cs="Times New Roman"/>
          <w:b/>
          <w:sz w:val="24"/>
          <w:szCs w:val="24"/>
        </w:rPr>
        <w:t xml:space="preserve">духовно-нравственной культуры народов России» (далее - </w:t>
      </w:r>
      <w:r w:rsidRPr="00D214CA">
        <w:rPr>
          <w:rFonts w:ascii="Times New Roman" w:hAnsi="Times New Roman" w:cs="Times New Roman"/>
          <w:b/>
          <w:sz w:val="24"/>
          <w:szCs w:val="24"/>
        </w:rPr>
        <w:t>ОДНКНР</w:t>
      </w:r>
      <w:r w:rsidR="00B66A2C" w:rsidRPr="00D214CA">
        <w:rPr>
          <w:rFonts w:ascii="Times New Roman" w:hAnsi="Times New Roman" w:cs="Times New Roman"/>
          <w:b/>
          <w:sz w:val="24"/>
          <w:szCs w:val="24"/>
        </w:rPr>
        <w:t>)</w:t>
      </w:r>
      <w:r w:rsidRPr="00D214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6A2C" w:rsidRPr="00D214CA" w:rsidRDefault="00B66A2C" w:rsidP="00D214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4CA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5E1A95" w:rsidRPr="00207CC0" w:rsidRDefault="00B66A2C" w:rsidP="00D214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4CA">
        <w:rPr>
          <w:rFonts w:ascii="Times New Roman" w:hAnsi="Times New Roman" w:cs="Times New Roman"/>
          <w:i/>
          <w:sz w:val="24"/>
          <w:szCs w:val="24"/>
        </w:rPr>
        <w:tab/>
      </w:r>
      <w:r w:rsidR="005E1A95" w:rsidRPr="00207CC0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 w:rsidRPr="00207CC0">
        <w:rPr>
          <w:rFonts w:ascii="Times New Roman" w:hAnsi="Times New Roman" w:cs="Times New Roman"/>
          <w:sz w:val="24"/>
          <w:szCs w:val="24"/>
        </w:rPr>
        <w:t>ОДНКНР</w:t>
      </w:r>
      <w:r w:rsidR="005E1A95" w:rsidRPr="00207CC0">
        <w:rPr>
          <w:rFonts w:ascii="Times New Roman" w:hAnsi="Times New Roman" w:cs="Times New Roman"/>
          <w:sz w:val="24"/>
          <w:szCs w:val="24"/>
        </w:rPr>
        <w:t>» (предметная область «</w:t>
      </w:r>
      <w:r w:rsidRPr="00207CC0">
        <w:rPr>
          <w:rFonts w:ascii="Times New Roman" w:hAnsi="Times New Roman" w:cs="Times New Roman"/>
          <w:sz w:val="24"/>
          <w:szCs w:val="24"/>
        </w:rPr>
        <w:t>Основы духовно-нравственной культуры народов России</w:t>
      </w:r>
      <w:r w:rsidR="005E1A95" w:rsidRPr="00207CC0">
        <w:rPr>
          <w:rFonts w:ascii="Times New Roman" w:hAnsi="Times New Roman" w:cs="Times New Roman"/>
          <w:sz w:val="24"/>
          <w:szCs w:val="24"/>
        </w:rPr>
        <w:t xml:space="preserve">») </w:t>
      </w:r>
      <w:r w:rsidR="003860AD">
        <w:rPr>
          <w:rFonts w:ascii="Times New Roman" w:hAnsi="Times New Roman" w:cs="Times New Roman"/>
          <w:sz w:val="24"/>
          <w:szCs w:val="24"/>
        </w:rPr>
        <w:t>для 5 класса</w:t>
      </w:r>
      <w:r w:rsidR="005E1A95"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E841FE" w:rsidRPr="00E841FE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E841FE" w:rsidRPr="00E841FE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E841FE" w:rsidRPr="00E841FE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E2703D" w:rsidRDefault="00207CC0" w:rsidP="00207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62CDB" w:rsidRPr="00207CC0" w:rsidRDefault="00E2703D" w:rsidP="00062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62CDB">
        <w:rPr>
          <w:rFonts w:ascii="Times New Roman" w:hAnsi="Times New Roman" w:cs="Times New Roman"/>
          <w:sz w:val="24"/>
          <w:szCs w:val="24"/>
        </w:rPr>
        <w:tab/>
      </w:r>
      <w:r w:rsidR="00062CDB" w:rsidRPr="00207CC0">
        <w:rPr>
          <w:rFonts w:ascii="Times New Roman" w:hAnsi="Times New Roman" w:cs="Times New Roman"/>
          <w:b/>
          <w:sz w:val="24"/>
          <w:szCs w:val="24"/>
        </w:rPr>
        <w:t>Целями</w:t>
      </w:r>
      <w:r w:rsidR="00062CDB" w:rsidRPr="00207CC0">
        <w:rPr>
          <w:rFonts w:ascii="Times New Roman" w:hAnsi="Times New Roman" w:cs="Times New Roman"/>
          <w:sz w:val="24"/>
          <w:szCs w:val="24"/>
        </w:rPr>
        <w:t xml:space="preserve"> изучения учебного </w:t>
      </w:r>
      <w:r w:rsidR="00062CDB">
        <w:rPr>
          <w:rFonts w:ascii="Times New Roman" w:hAnsi="Times New Roman" w:cs="Times New Roman"/>
          <w:sz w:val="24"/>
          <w:szCs w:val="24"/>
        </w:rPr>
        <w:t xml:space="preserve">предмета </w:t>
      </w:r>
      <w:r w:rsidR="00062CDB" w:rsidRPr="00207CC0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062CDB" w:rsidRPr="00CC1798" w:rsidRDefault="00062CDB" w:rsidP="00062CDB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798">
        <w:rPr>
          <w:rFonts w:ascii="Times New Roman" w:hAnsi="Times New Roman" w:cs="Times New Roman"/>
          <w:sz w:val="24"/>
          <w:szCs w:val="24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CC1798">
        <w:rPr>
          <w:rFonts w:ascii="Times New Roman" w:hAnsi="Times New Roman" w:cs="Times New Roman"/>
          <w:sz w:val="24"/>
          <w:szCs w:val="24"/>
        </w:rPr>
        <w:t>этноконфессионального</w:t>
      </w:r>
      <w:proofErr w:type="spellEnd"/>
      <w:r w:rsidRPr="00CC1798">
        <w:rPr>
          <w:rFonts w:ascii="Times New Roman" w:hAnsi="Times New Roman" w:cs="Times New Roman"/>
          <w:sz w:val="24"/>
          <w:szCs w:val="24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062CDB" w:rsidRPr="00CC1798" w:rsidRDefault="00062CDB" w:rsidP="00062CDB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798">
        <w:rPr>
          <w:rFonts w:ascii="Times New Roman" w:hAnsi="Times New Roman" w:cs="Times New Roman"/>
          <w:sz w:val="24"/>
          <w:szCs w:val="24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741ED1" w:rsidRDefault="00062CDB" w:rsidP="00062CDB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1798">
        <w:rPr>
          <w:rFonts w:ascii="Times New Roman" w:hAnsi="Times New Roman" w:cs="Times New Roman"/>
          <w:sz w:val="24"/>
          <w:szCs w:val="24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062CDB" w:rsidRPr="00741ED1" w:rsidRDefault="00062CDB" w:rsidP="00062CDB">
      <w:pPr>
        <w:pStyle w:val="a4"/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ED1">
        <w:rPr>
          <w:rFonts w:ascii="Times New Roman" w:hAnsi="Times New Roman" w:cs="Times New Roman"/>
          <w:sz w:val="24"/>
          <w:szCs w:val="24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E2703D" w:rsidRDefault="00D214CA" w:rsidP="00062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CC0">
        <w:rPr>
          <w:rFonts w:ascii="Times New Roman" w:hAnsi="Times New Roman" w:cs="Times New Roman"/>
          <w:sz w:val="24"/>
          <w:szCs w:val="24"/>
        </w:rPr>
        <w:tab/>
      </w:r>
      <w:r w:rsidR="00E2703D">
        <w:rPr>
          <w:rFonts w:ascii="Times New Roman" w:hAnsi="Times New Roman" w:cs="Times New Roman"/>
          <w:sz w:val="24"/>
          <w:szCs w:val="24"/>
        </w:rPr>
        <w:tab/>
      </w:r>
    </w:p>
    <w:p w:rsidR="00207CC0" w:rsidRPr="00D214CA" w:rsidRDefault="00E2703D" w:rsidP="00207CC0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7CC0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разделы: </w:t>
      </w:r>
      <w:r w:rsidR="00207C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«Россия — наш общий дом», </w:t>
      </w:r>
      <w:r w:rsidR="00207CC0" w:rsidRPr="00207CC0">
        <w:rPr>
          <w:rFonts w:ascii="Times New Roman" w:eastAsia="Times New Roman" w:hAnsi="Times New Roman" w:cs="Times New Roman"/>
          <w:color w:val="000000"/>
          <w:sz w:val="24"/>
          <w:szCs w:val="24"/>
        </w:rPr>
        <w:t>«Семья и духовно-нравственные ценности»</w:t>
      </w:r>
      <w:r w:rsidR="00207CC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207CC0" w:rsidRPr="00207C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«Духовно-нравственное богатство личности»</w:t>
      </w:r>
      <w:r w:rsidR="00207C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207CC0" w:rsidRPr="00207C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«Культурное единство России»</w:t>
      </w:r>
      <w:r w:rsidR="00207CC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2703D" w:rsidRDefault="00207CC0" w:rsidP="00207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73DE9" w:rsidRDefault="00E2703D" w:rsidP="00E73DE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73DE9">
        <w:rPr>
          <w:rFonts w:ascii="Times New Roman" w:hAnsi="Times New Roman" w:cs="Times New Roman"/>
          <w:sz w:val="24"/>
          <w:szCs w:val="24"/>
        </w:rPr>
        <w:tab/>
      </w:r>
      <w:r w:rsidR="00E73DE9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 w:rsidR="00E73DE9">
        <w:rPr>
          <w:rFonts w:ascii="Times New Roman" w:eastAsia="Times New Roman" w:hAnsi="Times New Roman" w:cs="Times New Roman"/>
          <w:color w:val="000000"/>
          <w:sz w:val="24"/>
          <w:szCs w:val="24"/>
        </w:rPr>
        <w:t>вств к Р</w:t>
      </w:r>
      <w:proofErr w:type="gramEnd"/>
      <w:r w:rsidR="00E73DE9">
        <w:rPr>
          <w:rFonts w:ascii="Times New Roman" w:eastAsia="Times New Roman" w:hAnsi="Times New Roman" w:cs="Times New Roman"/>
          <w:color w:val="000000"/>
          <w:sz w:val="24"/>
          <w:szCs w:val="24"/>
        </w:rPr>
        <w:t>одине (осознание себя как гражданина своего Отечества), формирование исторической памяти.</w:t>
      </w:r>
    </w:p>
    <w:p w:rsidR="00E73DE9" w:rsidRDefault="00E73DE9" w:rsidP="00207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C56" w:rsidRPr="00207CC0" w:rsidRDefault="00E73DE9" w:rsidP="00207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20C56" w:rsidRPr="00207CC0">
        <w:rPr>
          <w:rFonts w:ascii="Times New Roman" w:hAnsi="Times New Roman" w:cs="Times New Roman"/>
          <w:sz w:val="24"/>
          <w:szCs w:val="24"/>
        </w:rPr>
        <w:t xml:space="preserve">Учебный </w:t>
      </w:r>
      <w:r w:rsidR="00207CC0">
        <w:rPr>
          <w:rFonts w:ascii="Times New Roman" w:hAnsi="Times New Roman" w:cs="Times New Roman"/>
          <w:sz w:val="24"/>
          <w:szCs w:val="24"/>
        </w:rPr>
        <w:t>предмет</w:t>
      </w:r>
      <w:r w:rsidR="00920C56" w:rsidRPr="00207CC0">
        <w:rPr>
          <w:rFonts w:ascii="Times New Roman" w:hAnsi="Times New Roman" w:cs="Times New Roman"/>
          <w:sz w:val="24"/>
          <w:szCs w:val="24"/>
        </w:rPr>
        <w:t xml:space="preserve"> "Основы духовно-нравственной культуры народов России" изучается в 5 классе в объеме  одного часа в недел</w:t>
      </w:r>
      <w:r w:rsidR="000B27EF">
        <w:rPr>
          <w:rFonts w:ascii="Times New Roman" w:hAnsi="Times New Roman" w:cs="Times New Roman"/>
          <w:sz w:val="24"/>
          <w:szCs w:val="24"/>
        </w:rPr>
        <w:t>ю</w:t>
      </w:r>
      <w:r w:rsidR="00920C56" w:rsidRPr="00207CC0">
        <w:rPr>
          <w:rFonts w:ascii="Times New Roman" w:hAnsi="Times New Roman" w:cs="Times New Roman"/>
          <w:sz w:val="24"/>
          <w:szCs w:val="24"/>
        </w:rPr>
        <w:t>, общий объем составляет 34 часа.</w:t>
      </w:r>
    </w:p>
    <w:p w:rsidR="00920C56" w:rsidRPr="00207CC0" w:rsidRDefault="00920C56" w:rsidP="00207C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14CA" w:rsidRDefault="00207CC0" w:rsidP="006A1F32">
      <w:pPr>
        <w:spacing w:after="0" w:line="240" w:lineRule="auto"/>
        <w:jc w:val="both"/>
        <w:rPr>
          <w:rFonts w:ascii="Times New Roman" w:hAnsi="Times New Roman" w:cs="Times New Roman"/>
          <w:w w:val="8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07CC0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</w:t>
      </w:r>
      <w:r w:rsidR="00AF7C8F">
        <w:rPr>
          <w:rFonts w:ascii="Times New Roman" w:hAnsi="Times New Roman" w:cs="Times New Roman"/>
          <w:sz w:val="24"/>
          <w:szCs w:val="24"/>
        </w:rPr>
        <w:t>2</w:t>
      </w:r>
      <w:r w:rsidRPr="00207CC0">
        <w:rPr>
          <w:rFonts w:ascii="Times New Roman" w:hAnsi="Times New Roman" w:cs="Times New Roman"/>
          <w:sz w:val="24"/>
          <w:szCs w:val="24"/>
        </w:rPr>
        <w:t xml:space="preserve"> контрольных работ. Промежуточная аттестация в конце учебного года будет осуществляться  в форме контрольной работы.</w:t>
      </w:r>
    </w:p>
    <w:p w:rsidR="00D214CA" w:rsidRPr="00D214CA" w:rsidRDefault="00D214CA" w:rsidP="00D214C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D214CA" w:rsidRPr="00D21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17E4F"/>
    <w:multiLevelType w:val="hybridMultilevel"/>
    <w:tmpl w:val="01046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F664AB"/>
    <w:multiLevelType w:val="hybridMultilevel"/>
    <w:tmpl w:val="FC8E8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AC5DE3"/>
    <w:multiLevelType w:val="hybridMultilevel"/>
    <w:tmpl w:val="0D20D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CF"/>
    <w:rsid w:val="0003380F"/>
    <w:rsid w:val="00062CDB"/>
    <w:rsid w:val="000B27EF"/>
    <w:rsid w:val="00207CC0"/>
    <w:rsid w:val="003860AD"/>
    <w:rsid w:val="005E1A95"/>
    <w:rsid w:val="006A1F32"/>
    <w:rsid w:val="006C35E4"/>
    <w:rsid w:val="006C5521"/>
    <w:rsid w:val="00741ED1"/>
    <w:rsid w:val="00771C1B"/>
    <w:rsid w:val="0079245C"/>
    <w:rsid w:val="008B0B97"/>
    <w:rsid w:val="00920C56"/>
    <w:rsid w:val="009571DF"/>
    <w:rsid w:val="009933B1"/>
    <w:rsid w:val="00A01A5E"/>
    <w:rsid w:val="00A024EF"/>
    <w:rsid w:val="00AC1A71"/>
    <w:rsid w:val="00AF7C8F"/>
    <w:rsid w:val="00B23AD1"/>
    <w:rsid w:val="00B66A2C"/>
    <w:rsid w:val="00C47BCF"/>
    <w:rsid w:val="00D214CA"/>
    <w:rsid w:val="00D42F09"/>
    <w:rsid w:val="00DD3C55"/>
    <w:rsid w:val="00E2703D"/>
    <w:rsid w:val="00E73DE9"/>
    <w:rsid w:val="00E841FE"/>
    <w:rsid w:val="00EC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920C56"/>
    <w:pPr>
      <w:widowControl w:val="0"/>
      <w:autoSpaceDE w:val="0"/>
      <w:autoSpaceDN w:val="0"/>
      <w:spacing w:after="0" w:line="240" w:lineRule="auto"/>
      <w:ind w:left="358" w:right="114" w:hanging="142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920C56"/>
    <w:rPr>
      <w:rFonts w:ascii="Cambria" w:eastAsia="Cambria" w:hAnsi="Cambria" w:cs="Cambri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920C56"/>
    <w:pPr>
      <w:widowControl w:val="0"/>
      <w:autoSpaceDE w:val="0"/>
      <w:autoSpaceDN w:val="0"/>
      <w:spacing w:after="0" w:line="240" w:lineRule="auto"/>
      <w:ind w:left="358" w:right="114" w:hanging="142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920C56"/>
    <w:rPr>
      <w:rFonts w:ascii="Cambria" w:eastAsia="Cambria" w:hAnsi="Cambria" w:cs="Cambr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Толоконникова ТА</dc:creator>
  <cp:lastModifiedBy>Толоконникова ТА</cp:lastModifiedBy>
  <cp:revision>9</cp:revision>
  <dcterms:created xsi:type="dcterms:W3CDTF">2023-11-17T01:46:00Z</dcterms:created>
  <dcterms:modified xsi:type="dcterms:W3CDTF">2023-11-17T08:22:00Z</dcterms:modified>
</cp:coreProperties>
</file>